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B48" w:rsidRDefault="00193BC0">
      <w:r w:rsidRPr="00193BC0">
        <w:t>We regret to inform you that our Mobile app is currently experiencing functionality limitations due to a contract conflict between two software vendors. Please be assured that both vendors are actively working to resolve this issue as swiftly as possible. In the meantime, we understand the importance of uninterrupted access to our catalog services. To ensure your convenience, we encourage you to utilize the mobile version of our catalog available through our website.</w:t>
      </w:r>
      <w:bookmarkStart w:id="0" w:name="_GoBack"/>
      <w:bookmarkEnd w:id="0"/>
    </w:p>
    <w:sectPr w:rsidR="00804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C0"/>
    <w:rsid w:val="00193BC0"/>
    <w:rsid w:val="0080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96559-79AF-4B79-AA3A-FCFB24FB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Diane</cp:lastModifiedBy>
  <cp:revision>1</cp:revision>
  <dcterms:created xsi:type="dcterms:W3CDTF">2023-11-30T20:30:00Z</dcterms:created>
  <dcterms:modified xsi:type="dcterms:W3CDTF">2023-11-30T20:31:00Z</dcterms:modified>
</cp:coreProperties>
</file>